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BBC9" w14:textId="6B704440" w:rsidR="00E32E6E" w:rsidRPr="00C11F1D" w:rsidRDefault="00E32E6E" w:rsidP="00E32E6E">
      <w:pPr>
        <w:spacing w:after="0" w:line="240" w:lineRule="auto"/>
        <w:jc w:val="right"/>
        <w:rPr>
          <w:rFonts w:ascii="Neutra Display Titling" w:hAnsi="Neutra Display Titling"/>
          <w:b/>
          <w:sz w:val="52"/>
        </w:rPr>
      </w:pPr>
      <w:r w:rsidRPr="00C11F1D">
        <w:rPr>
          <w:rFonts w:ascii="Neutra Display Titling" w:hAnsi="Neutra Display Titling"/>
          <w:b/>
          <w:noProof/>
          <w:sz w:val="52"/>
          <w:lang w:eastAsia="en-GB"/>
        </w:rPr>
        <w:drawing>
          <wp:anchor distT="0" distB="0" distL="114300" distR="114300" simplePos="0" relativeHeight="251658752" behindDoc="1" locked="0" layoutInCell="1" allowOverlap="1" wp14:anchorId="46B7C847" wp14:editId="3BC417A5">
            <wp:simplePos x="0" y="0"/>
            <wp:positionH relativeFrom="column">
              <wp:posOffset>-63500</wp:posOffset>
            </wp:positionH>
            <wp:positionV relativeFrom="paragraph">
              <wp:posOffset>111760</wp:posOffset>
            </wp:positionV>
            <wp:extent cx="1289050" cy="1229995"/>
            <wp:effectExtent l="0" t="0" r="6350" b="8255"/>
            <wp:wrapTight wrapText="bothSides">
              <wp:wrapPolygon edited="0">
                <wp:start x="0" y="0"/>
                <wp:lineTo x="0" y="20072"/>
                <wp:lineTo x="958" y="21410"/>
                <wp:lineTo x="21387" y="21410"/>
                <wp:lineTo x="21387" y="1338"/>
                <wp:lineTo x="20430"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9050" cy="1229995"/>
                    </a:xfrm>
                    <a:prstGeom prst="rect">
                      <a:avLst/>
                    </a:prstGeom>
                  </pic:spPr>
                </pic:pic>
              </a:graphicData>
            </a:graphic>
            <wp14:sizeRelV relativeFrom="margin">
              <wp14:pctHeight>0</wp14:pctHeight>
            </wp14:sizeRelV>
          </wp:anchor>
        </w:drawing>
      </w:r>
      <w:r w:rsidR="00C11F1D" w:rsidRPr="00C11F1D">
        <w:rPr>
          <w:rFonts w:ascii="Neutra Display Titling" w:hAnsi="Neutra Display Titling"/>
          <w:b/>
          <w:sz w:val="52"/>
        </w:rPr>
        <w:t>Filey Bay Today</w:t>
      </w:r>
    </w:p>
    <w:p w14:paraId="7F47C295" w14:textId="4CB3C813" w:rsidR="00893817" w:rsidRPr="00C11F1D" w:rsidRDefault="007C2DCD" w:rsidP="00893817">
      <w:pPr>
        <w:spacing w:after="0"/>
        <w:jc w:val="right"/>
        <w:rPr>
          <w:rFonts w:ascii="Montserrat" w:hAnsi="Montserrat"/>
          <w:sz w:val="24"/>
        </w:rPr>
      </w:pPr>
      <w:r w:rsidRPr="00C11F1D">
        <w:rPr>
          <w:rFonts w:ascii="Montserrat" w:hAnsi="Montserrat"/>
          <w:sz w:val="24"/>
        </w:rPr>
        <w:t>Flat 2 Fulford Court</w:t>
      </w:r>
    </w:p>
    <w:p w14:paraId="280F6A07" w14:textId="5F15B221" w:rsidR="007C2DCD" w:rsidRPr="00C11F1D" w:rsidRDefault="007C2DCD" w:rsidP="00893817">
      <w:pPr>
        <w:spacing w:after="0"/>
        <w:jc w:val="right"/>
        <w:rPr>
          <w:rFonts w:ascii="Montserrat" w:hAnsi="Montserrat"/>
          <w:sz w:val="24"/>
        </w:rPr>
      </w:pPr>
      <w:r w:rsidRPr="00C11F1D">
        <w:rPr>
          <w:rFonts w:ascii="Montserrat" w:hAnsi="Montserrat"/>
          <w:sz w:val="24"/>
        </w:rPr>
        <w:t>26 Brooklands</w:t>
      </w:r>
    </w:p>
    <w:p w14:paraId="5E5F7B98" w14:textId="4A23DD2F" w:rsidR="007C2DCD" w:rsidRPr="00C11F1D" w:rsidRDefault="007C2DCD" w:rsidP="00893817">
      <w:pPr>
        <w:spacing w:after="0"/>
        <w:jc w:val="right"/>
        <w:rPr>
          <w:rFonts w:ascii="Montserrat" w:hAnsi="Montserrat"/>
          <w:sz w:val="24"/>
        </w:rPr>
      </w:pPr>
      <w:r w:rsidRPr="00C11F1D">
        <w:rPr>
          <w:rFonts w:ascii="Montserrat" w:hAnsi="Montserrat"/>
          <w:sz w:val="24"/>
        </w:rPr>
        <w:t>Filey</w:t>
      </w:r>
    </w:p>
    <w:p w14:paraId="5CE93DCC" w14:textId="01A97EB4" w:rsidR="007C2DCD" w:rsidRPr="00C11F1D" w:rsidRDefault="007C2DCD" w:rsidP="00893817">
      <w:pPr>
        <w:spacing w:after="0"/>
        <w:jc w:val="right"/>
        <w:rPr>
          <w:rFonts w:ascii="Montserrat" w:hAnsi="Montserrat"/>
          <w:sz w:val="24"/>
        </w:rPr>
      </w:pPr>
      <w:r w:rsidRPr="00C11F1D">
        <w:rPr>
          <w:rFonts w:ascii="Montserrat" w:hAnsi="Montserrat"/>
          <w:sz w:val="24"/>
        </w:rPr>
        <w:t>North Yorkshire</w:t>
      </w:r>
    </w:p>
    <w:p w14:paraId="7F00D54C" w14:textId="0A6FA62A" w:rsidR="007218C2" w:rsidRPr="00C11F1D" w:rsidRDefault="007C2DCD" w:rsidP="007218C2">
      <w:pPr>
        <w:spacing w:after="0"/>
        <w:jc w:val="right"/>
        <w:rPr>
          <w:rFonts w:ascii="Montserrat" w:hAnsi="Montserrat"/>
          <w:sz w:val="24"/>
        </w:rPr>
      </w:pPr>
      <w:r w:rsidRPr="00C11F1D">
        <w:rPr>
          <w:rFonts w:ascii="Montserrat" w:hAnsi="Montserrat"/>
          <w:sz w:val="24"/>
        </w:rPr>
        <w:t>YO14 9BA</w:t>
      </w:r>
    </w:p>
    <w:p w14:paraId="5E03CF9A" w14:textId="77777777" w:rsidR="007218C2" w:rsidRDefault="007218C2" w:rsidP="007218C2">
      <w:pPr>
        <w:spacing w:after="0"/>
        <w:jc w:val="right"/>
        <w:rPr>
          <w:sz w:val="24"/>
        </w:rPr>
      </w:pPr>
    </w:p>
    <w:p w14:paraId="654F399C" w14:textId="77777777" w:rsidR="000C5170" w:rsidRDefault="000C5170" w:rsidP="009957A6">
      <w:pPr>
        <w:pStyle w:val="FBTBody"/>
      </w:pPr>
    </w:p>
    <w:p w14:paraId="69C293CB" w14:textId="2B61F67B" w:rsidR="00F943C2" w:rsidRPr="009957A6" w:rsidRDefault="00F943C2" w:rsidP="009957A6">
      <w:pPr>
        <w:pStyle w:val="FBTBody"/>
      </w:pPr>
      <w:r w:rsidRPr="009957A6">
        <w:t>Eligibility criteria</w:t>
      </w:r>
      <w:r w:rsidR="000C5170" w:rsidRPr="009957A6">
        <w:t>:</w:t>
      </w:r>
    </w:p>
    <w:p w14:paraId="54F4CAF6" w14:textId="22740681" w:rsidR="000C5170" w:rsidRPr="009957A6" w:rsidRDefault="00AA5779" w:rsidP="009957A6">
      <w:pPr>
        <w:pStyle w:val="FBTBody"/>
        <w:numPr>
          <w:ilvl w:val="0"/>
          <w:numId w:val="9"/>
        </w:numPr>
        <w:rPr>
          <w:b w:val="0"/>
          <w:bCs w:val="0"/>
        </w:rPr>
      </w:pPr>
      <w:r w:rsidRPr="009957A6">
        <w:rPr>
          <w:b w:val="0"/>
          <w:bCs w:val="0"/>
        </w:rPr>
        <w:t>Groups</w:t>
      </w:r>
      <w:r w:rsidR="00B34292" w:rsidRPr="009957A6">
        <w:rPr>
          <w:b w:val="0"/>
          <w:bCs w:val="0"/>
        </w:rPr>
        <w:t>/Organisations</w:t>
      </w:r>
      <w:r w:rsidRPr="009957A6">
        <w:rPr>
          <w:b w:val="0"/>
          <w:bCs w:val="0"/>
        </w:rPr>
        <w:t xml:space="preserve"> must be a </w:t>
      </w:r>
      <w:r w:rsidR="00B34292" w:rsidRPr="009957A6">
        <w:rPr>
          <w:b w:val="0"/>
          <w:bCs w:val="0"/>
        </w:rPr>
        <w:t xml:space="preserve">registered </w:t>
      </w:r>
      <w:r w:rsidRPr="009957A6">
        <w:rPr>
          <w:b w:val="0"/>
          <w:bCs w:val="0"/>
        </w:rPr>
        <w:t>not</w:t>
      </w:r>
      <w:r w:rsidR="00B34292" w:rsidRPr="009957A6">
        <w:rPr>
          <w:b w:val="0"/>
          <w:bCs w:val="0"/>
        </w:rPr>
        <w:t xml:space="preserve"> for profit</w:t>
      </w:r>
      <w:r w:rsidR="007F44C4" w:rsidRPr="009957A6">
        <w:rPr>
          <w:b w:val="0"/>
          <w:bCs w:val="0"/>
        </w:rPr>
        <w:t xml:space="preserve"> or charitable organisation</w:t>
      </w:r>
      <w:r w:rsidR="00C57683" w:rsidRPr="009957A6">
        <w:rPr>
          <w:b w:val="0"/>
          <w:bCs w:val="0"/>
        </w:rPr>
        <w:t xml:space="preserve"> such as a</w:t>
      </w:r>
      <w:r w:rsidR="00B34292" w:rsidRPr="009957A6">
        <w:rPr>
          <w:b w:val="0"/>
          <w:bCs w:val="0"/>
        </w:rPr>
        <w:t>, Co</w:t>
      </w:r>
      <w:r w:rsidR="00EF679D" w:rsidRPr="009957A6">
        <w:rPr>
          <w:b w:val="0"/>
          <w:bCs w:val="0"/>
        </w:rPr>
        <w:t xml:space="preserve">mmunity Interest Group, </w:t>
      </w:r>
      <w:r w:rsidR="00C57683" w:rsidRPr="009957A6">
        <w:rPr>
          <w:b w:val="0"/>
          <w:bCs w:val="0"/>
        </w:rPr>
        <w:t xml:space="preserve">Charitable </w:t>
      </w:r>
      <w:r w:rsidR="000B6E22" w:rsidRPr="009957A6">
        <w:rPr>
          <w:b w:val="0"/>
          <w:bCs w:val="0"/>
        </w:rPr>
        <w:t>Incorporated Organisation</w:t>
      </w:r>
      <w:r w:rsidR="001A50CA" w:rsidRPr="009957A6">
        <w:rPr>
          <w:b w:val="0"/>
          <w:bCs w:val="0"/>
        </w:rPr>
        <w:t>, church or religious group</w:t>
      </w:r>
      <w:r w:rsidR="0054741C" w:rsidRPr="009957A6">
        <w:rPr>
          <w:b w:val="0"/>
          <w:bCs w:val="0"/>
        </w:rPr>
        <w:t>, voluntary sports organisation</w:t>
      </w:r>
      <w:r w:rsidR="00775F92" w:rsidRPr="009957A6">
        <w:rPr>
          <w:b w:val="0"/>
          <w:bCs w:val="0"/>
        </w:rPr>
        <w:t>s</w:t>
      </w:r>
      <w:r w:rsidR="00EF679D" w:rsidRPr="009957A6">
        <w:rPr>
          <w:b w:val="0"/>
          <w:bCs w:val="0"/>
        </w:rPr>
        <w:t>.  Proof may be asked for.</w:t>
      </w:r>
    </w:p>
    <w:p w14:paraId="55A478B9" w14:textId="62E7C41F" w:rsidR="00DD0DA8" w:rsidRPr="009957A6" w:rsidRDefault="00E93BD2" w:rsidP="009957A6">
      <w:pPr>
        <w:pStyle w:val="FBTBody"/>
        <w:numPr>
          <w:ilvl w:val="0"/>
          <w:numId w:val="9"/>
        </w:numPr>
        <w:rPr>
          <w:b w:val="0"/>
          <w:bCs w:val="0"/>
        </w:rPr>
      </w:pPr>
      <w:r w:rsidRPr="009957A6">
        <w:rPr>
          <w:b w:val="0"/>
          <w:bCs w:val="0"/>
        </w:rPr>
        <w:t xml:space="preserve">Applications can be </w:t>
      </w:r>
      <w:r w:rsidR="009B35DF" w:rsidRPr="009957A6">
        <w:rPr>
          <w:b w:val="0"/>
          <w:bCs w:val="0"/>
        </w:rPr>
        <w:t>for the full amount of the project or part of match funding.  Grants awarded are usu</w:t>
      </w:r>
      <w:r w:rsidR="0073618A" w:rsidRPr="009957A6">
        <w:rPr>
          <w:b w:val="0"/>
          <w:bCs w:val="0"/>
        </w:rPr>
        <w:t xml:space="preserve">ally </w:t>
      </w:r>
      <w:r w:rsidR="00A82011">
        <w:rPr>
          <w:b w:val="0"/>
          <w:bCs w:val="0"/>
        </w:rPr>
        <w:t xml:space="preserve">up to </w:t>
      </w:r>
      <w:r w:rsidR="0073618A" w:rsidRPr="009957A6">
        <w:rPr>
          <w:b w:val="0"/>
          <w:bCs w:val="0"/>
        </w:rPr>
        <w:t>£500</w:t>
      </w:r>
      <w:r w:rsidR="001901A8">
        <w:rPr>
          <w:b w:val="0"/>
          <w:bCs w:val="0"/>
        </w:rPr>
        <w:t xml:space="preserve">. </w:t>
      </w:r>
      <w:r w:rsidR="0073618A" w:rsidRPr="009957A6">
        <w:rPr>
          <w:b w:val="0"/>
          <w:bCs w:val="0"/>
        </w:rPr>
        <w:t xml:space="preserve"> </w:t>
      </w:r>
      <w:r w:rsidR="001901A8">
        <w:rPr>
          <w:b w:val="0"/>
          <w:bCs w:val="0"/>
        </w:rPr>
        <w:t>W</w:t>
      </w:r>
      <w:r w:rsidR="0073618A" w:rsidRPr="009957A6">
        <w:rPr>
          <w:b w:val="0"/>
          <w:bCs w:val="0"/>
        </w:rPr>
        <w:t>e cannot guarantee that</w:t>
      </w:r>
      <w:r w:rsidR="00EB45A9" w:rsidRPr="009957A6">
        <w:rPr>
          <w:b w:val="0"/>
          <w:bCs w:val="0"/>
        </w:rPr>
        <w:t xml:space="preserve"> grants will </w:t>
      </w:r>
      <w:r w:rsidR="00254E68" w:rsidRPr="009957A6">
        <w:rPr>
          <w:b w:val="0"/>
          <w:bCs w:val="0"/>
        </w:rPr>
        <w:t>be funded to the full amount.</w:t>
      </w:r>
    </w:p>
    <w:p w14:paraId="39533EBD" w14:textId="5803925F" w:rsidR="00775F92" w:rsidRPr="009957A6" w:rsidRDefault="00775F92" w:rsidP="009957A6">
      <w:pPr>
        <w:pStyle w:val="FBTBody"/>
        <w:numPr>
          <w:ilvl w:val="0"/>
          <w:numId w:val="9"/>
        </w:numPr>
        <w:rPr>
          <w:b w:val="0"/>
          <w:bCs w:val="0"/>
        </w:rPr>
      </w:pPr>
      <w:r w:rsidRPr="009957A6">
        <w:rPr>
          <w:b w:val="0"/>
          <w:bCs w:val="0"/>
        </w:rPr>
        <w:t>Funding requested must be used on the project outlined in the application form.  If this is no longer viable and you wish to use it for something else, this must be brought back to the committee to be agreed.</w:t>
      </w:r>
    </w:p>
    <w:p w14:paraId="6839A4D7" w14:textId="540E9353" w:rsidR="00775F92" w:rsidRPr="009957A6" w:rsidRDefault="00775F92" w:rsidP="009957A6">
      <w:pPr>
        <w:pStyle w:val="FBTBody"/>
        <w:numPr>
          <w:ilvl w:val="0"/>
          <w:numId w:val="9"/>
        </w:numPr>
        <w:rPr>
          <w:b w:val="0"/>
          <w:bCs w:val="0"/>
        </w:rPr>
      </w:pPr>
      <w:r w:rsidRPr="009957A6">
        <w:rPr>
          <w:b w:val="0"/>
          <w:bCs w:val="0"/>
        </w:rPr>
        <w:t>Applica</w:t>
      </w:r>
      <w:r w:rsidR="00A63A26" w:rsidRPr="009957A6">
        <w:rPr>
          <w:b w:val="0"/>
          <w:bCs w:val="0"/>
        </w:rPr>
        <w:t>nts agree to being contacted during the year to share the impact of the grant</w:t>
      </w:r>
      <w:r w:rsidR="005C65F7" w:rsidRPr="009957A6">
        <w:rPr>
          <w:b w:val="0"/>
          <w:bCs w:val="0"/>
        </w:rPr>
        <w:t xml:space="preserve">, this may be done at a specific time of the year, depending on the </w:t>
      </w:r>
      <w:r w:rsidR="000D6011" w:rsidRPr="009957A6">
        <w:rPr>
          <w:b w:val="0"/>
          <w:bCs w:val="0"/>
        </w:rPr>
        <w:t>nature of the grant (for example to tie in with promotion or if the grant is for an activity at a specific time of the year)</w:t>
      </w:r>
      <w:r w:rsidR="009957A6" w:rsidRPr="009957A6">
        <w:rPr>
          <w:b w:val="0"/>
          <w:bCs w:val="0"/>
        </w:rPr>
        <w:t>.</w:t>
      </w:r>
    </w:p>
    <w:p w14:paraId="449EF95A" w14:textId="77777777" w:rsidR="00542AAD" w:rsidRPr="00F943C2" w:rsidRDefault="00542AAD" w:rsidP="009957A6">
      <w:pPr>
        <w:pStyle w:val="FBTBody"/>
      </w:pPr>
    </w:p>
    <w:tbl>
      <w:tblPr>
        <w:tblStyle w:val="TableGrid"/>
        <w:tblW w:w="0" w:type="auto"/>
        <w:jc w:val="center"/>
        <w:tblLook w:val="04A0" w:firstRow="1" w:lastRow="0" w:firstColumn="1" w:lastColumn="0" w:noHBand="0" w:noVBand="1"/>
      </w:tblPr>
      <w:tblGrid>
        <w:gridCol w:w="9889"/>
      </w:tblGrid>
      <w:tr w:rsidR="007218C2" w14:paraId="5DE61450" w14:textId="77777777" w:rsidTr="00C50C91">
        <w:trPr>
          <w:jc w:val="center"/>
        </w:trPr>
        <w:tc>
          <w:tcPr>
            <w:tcW w:w="9889" w:type="dxa"/>
          </w:tcPr>
          <w:p w14:paraId="53401EAF" w14:textId="77777777" w:rsidR="007218C2" w:rsidRPr="00C11F1D" w:rsidRDefault="00C50C91" w:rsidP="00C50C91">
            <w:pPr>
              <w:jc w:val="center"/>
              <w:rPr>
                <w:rFonts w:ascii="Neutra Display Titling" w:hAnsi="Neutra Display Titling"/>
                <w:sz w:val="28"/>
              </w:rPr>
            </w:pPr>
            <w:r w:rsidRPr="00C11F1D">
              <w:rPr>
                <w:rFonts w:ascii="Neutra Display Titling" w:hAnsi="Neutra Display Titling"/>
                <w:sz w:val="28"/>
              </w:rPr>
              <w:t>APPLICATION FORM</w:t>
            </w:r>
          </w:p>
        </w:tc>
      </w:tr>
      <w:tr w:rsidR="007218C2" w:rsidRPr="00C11F1D" w14:paraId="6E3C99B4" w14:textId="77777777" w:rsidTr="00C50C91">
        <w:trPr>
          <w:jc w:val="center"/>
        </w:trPr>
        <w:tc>
          <w:tcPr>
            <w:tcW w:w="9889" w:type="dxa"/>
          </w:tcPr>
          <w:p w14:paraId="5EA61AC0" w14:textId="77777777" w:rsidR="007218C2" w:rsidRPr="00C11F1D" w:rsidRDefault="007218C2" w:rsidP="00B73116">
            <w:pPr>
              <w:rPr>
                <w:rFonts w:ascii="Montserrat" w:hAnsi="Montserrat"/>
                <w:b/>
              </w:rPr>
            </w:pPr>
            <w:r w:rsidRPr="00C11F1D">
              <w:rPr>
                <w:rFonts w:ascii="Montserrat" w:hAnsi="Montserrat"/>
                <w:b/>
              </w:rPr>
              <w:t>Name of organisation/group:</w:t>
            </w:r>
          </w:p>
          <w:p w14:paraId="255D21DA" w14:textId="77777777" w:rsidR="007218C2" w:rsidRPr="00D41B52" w:rsidRDefault="007218C2" w:rsidP="00B73116">
            <w:pPr>
              <w:rPr>
                <w:rFonts w:ascii="Montserrat" w:hAnsi="Montserrat"/>
                <w:bCs/>
              </w:rPr>
            </w:pPr>
          </w:p>
          <w:p w14:paraId="00E86378" w14:textId="77777777" w:rsidR="007218C2" w:rsidRPr="00D41B52" w:rsidRDefault="007218C2" w:rsidP="00B73116">
            <w:pPr>
              <w:rPr>
                <w:rFonts w:ascii="Montserrat" w:hAnsi="Montserrat"/>
                <w:bCs/>
              </w:rPr>
            </w:pPr>
          </w:p>
        </w:tc>
      </w:tr>
      <w:tr w:rsidR="007218C2" w:rsidRPr="00C11F1D" w14:paraId="6A3FDE6C" w14:textId="77777777" w:rsidTr="00C50C91">
        <w:trPr>
          <w:jc w:val="center"/>
        </w:trPr>
        <w:tc>
          <w:tcPr>
            <w:tcW w:w="9889" w:type="dxa"/>
          </w:tcPr>
          <w:p w14:paraId="25E1878E" w14:textId="77777777" w:rsidR="007218C2" w:rsidRPr="00C11F1D" w:rsidRDefault="007218C2" w:rsidP="00B73116">
            <w:pPr>
              <w:rPr>
                <w:rFonts w:ascii="Montserrat" w:hAnsi="Montserrat"/>
                <w:b/>
              </w:rPr>
            </w:pPr>
            <w:r w:rsidRPr="00C11F1D">
              <w:rPr>
                <w:rFonts w:ascii="Montserrat" w:hAnsi="Montserrat"/>
                <w:b/>
              </w:rPr>
              <w:t>Contact details:</w:t>
            </w:r>
          </w:p>
          <w:p w14:paraId="581A06A9" w14:textId="77777777" w:rsidR="007218C2" w:rsidRPr="00D41B52" w:rsidRDefault="007218C2" w:rsidP="00B73116">
            <w:pPr>
              <w:rPr>
                <w:rFonts w:ascii="Montserrat" w:hAnsi="Montserrat"/>
                <w:bCs/>
              </w:rPr>
            </w:pPr>
          </w:p>
          <w:p w14:paraId="797E6472" w14:textId="77777777" w:rsidR="007218C2" w:rsidRPr="00C11F1D" w:rsidRDefault="007218C2" w:rsidP="00B73116">
            <w:pPr>
              <w:rPr>
                <w:rFonts w:ascii="Montserrat" w:hAnsi="Montserrat"/>
                <w:b/>
              </w:rPr>
            </w:pPr>
            <w:r w:rsidRPr="00C11F1D">
              <w:rPr>
                <w:rFonts w:ascii="Montserrat" w:hAnsi="Montserrat"/>
                <w:b/>
              </w:rPr>
              <w:t>Telephone</w:t>
            </w:r>
            <w:r w:rsidR="00C50C91" w:rsidRPr="00C11F1D">
              <w:rPr>
                <w:rFonts w:ascii="Montserrat" w:hAnsi="Montserrat"/>
                <w:b/>
              </w:rPr>
              <w:t>:</w:t>
            </w:r>
          </w:p>
          <w:p w14:paraId="00E06E91" w14:textId="77777777" w:rsidR="007218C2" w:rsidRPr="00D41B52" w:rsidRDefault="007218C2" w:rsidP="00B73116">
            <w:pPr>
              <w:rPr>
                <w:rFonts w:ascii="Montserrat" w:hAnsi="Montserrat"/>
                <w:bCs/>
              </w:rPr>
            </w:pPr>
          </w:p>
          <w:p w14:paraId="3CFE5B9C" w14:textId="77777777" w:rsidR="007218C2" w:rsidRPr="00C11F1D" w:rsidRDefault="007218C2" w:rsidP="00B73116">
            <w:pPr>
              <w:rPr>
                <w:rFonts w:ascii="Montserrat" w:hAnsi="Montserrat"/>
                <w:b/>
              </w:rPr>
            </w:pPr>
            <w:r w:rsidRPr="00C11F1D">
              <w:rPr>
                <w:rFonts w:ascii="Montserrat" w:hAnsi="Montserrat"/>
                <w:b/>
              </w:rPr>
              <w:t>Email</w:t>
            </w:r>
            <w:r w:rsidR="00C50C91" w:rsidRPr="00C11F1D">
              <w:rPr>
                <w:rFonts w:ascii="Montserrat" w:hAnsi="Montserrat"/>
                <w:b/>
              </w:rPr>
              <w:t>:</w:t>
            </w:r>
          </w:p>
          <w:p w14:paraId="050D4C97" w14:textId="77777777" w:rsidR="00C50C91" w:rsidRPr="00D41B52" w:rsidRDefault="00C50C91" w:rsidP="00B73116">
            <w:pPr>
              <w:rPr>
                <w:rFonts w:ascii="Montserrat" w:hAnsi="Montserrat"/>
                <w:bCs/>
              </w:rPr>
            </w:pPr>
          </w:p>
        </w:tc>
      </w:tr>
      <w:tr w:rsidR="007218C2" w:rsidRPr="00C11F1D" w14:paraId="3732FE28" w14:textId="77777777" w:rsidTr="00000CFA">
        <w:trPr>
          <w:trHeight w:val="3860"/>
          <w:jc w:val="center"/>
        </w:trPr>
        <w:tc>
          <w:tcPr>
            <w:tcW w:w="9889" w:type="dxa"/>
          </w:tcPr>
          <w:p w14:paraId="2F44BD76" w14:textId="68002BF1" w:rsidR="007218C2" w:rsidRPr="00C11F1D" w:rsidRDefault="007218C2" w:rsidP="00B73116">
            <w:pPr>
              <w:rPr>
                <w:rFonts w:ascii="Montserrat" w:hAnsi="Montserrat"/>
                <w:b/>
              </w:rPr>
            </w:pPr>
            <w:r w:rsidRPr="00C11F1D">
              <w:rPr>
                <w:rFonts w:ascii="Montserrat" w:hAnsi="Montserrat"/>
                <w:b/>
              </w:rPr>
              <w:t>Details of project</w:t>
            </w:r>
            <w:r w:rsidR="00B67923" w:rsidRPr="00C11F1D">
              <w:rPr>
                <w:rFonts w:ascii="Montserrat" w:hAnsi="Montserrat"/>
                <w:b/>
              </w:rPr>
              <w:t xml:space="preserve"> / item you would like the money for </w:t>
            </w:r>
            <w:r w:rsidR="00E140C3" w:rsidRPr="00C11F1D">
              <w:rPr>
                <w:rFonts w:ascii="Montserrat" w:hAnsi="Montserrat"/>
                <w:b/>
              </w:rPr>
              <w:t xml:space="preserve">including cost projection: </w:t>
            </w:r>
            <w:r w:rsidR="00B67923" w:rsidRPr="00C11F1D">
              <w:rPr>
                <w:rFonts w:ascii="Montserrat" w:hAnsi="Montserrat"/>
                <w:i/>
              </w:rPr>
              <w:t>(feel free to continue on a separate sheet if necessary)</w:t>
            </w:r>
            <w:r w:rsidRPr="00C11F1D">
              <w:rPr>
                <w:rFonts w:ascii="Montserrat" w:hAnsi="Montserrat"/>
                <w:b/>
              </w:rPr>
              <w:t>:</w:t>
            </w:r>
          </w:p>
          <w:p w14:paraId="34FF0A18" w14:textId="77777777" w:rsidR="007218C2" w:rsidRPr="004F0B4A" w:rsidRDefault="007218C2" w:rsidP="00B73116">
            <w:pPr>
              <w:rPr>
                <w:rFonts w:ascii="Montserrat" w:hAnsi="Montserrat"/>
                <w:bCs/>
              </w:rPr>
            </w:pPr>
          </w:p>
        </w:tc>
      </w:tr>
      <w:tr w:rsidR="0019296B" w:rsidRPr="00C11F1D" w14:paraId="229E9F01" w14:textId="77777777" w:rsidTr="0019296B">
        <w:trPr>
          <w:trHeight w:val="526"/>
          <w:jc w:val="center"/>
        </w:trPr>
        <w:tc>
          <w:tcPr>
            <w:tcW w:w="9889" w:type="dxa"/>
            <w:vAlign w:val="center"/>
          </w:tcPr>
          <w:p w14:paraId="01E0A821" w14:textId="170484F6" w:rsidR="0019296B" w:rsidRPr="00C11F1D" w:rsidRDefault="0019296B" w:rsidP="0019296B">
            <w:pPr>
              <w:rPr>
                <w:rFonts w:ascii="Montserrat" w:hAnsi="Montserrat"/>
                <w:b/>
              </w:rPr>
            </w:pPr>
            <w:r>
              <w:rPr>
                <w:rFonts w:ascii="Montserrat" w:hAnsi="Montserrat"/>
                <w:b/>
              </w:rPr>
              <w:t>Amount requested: £</w:t>
            </w:r>
          </w:p>
        </w:tc>
      </w:tr>
      <w:tr w:rsidR="007218C2" w:rsidRPr="00C11F1D" w14:paraId="40B9F4E2" w14:textId="77777777" w:rsidTr="004F0B4A">
        <w:trPr>
          <w:trHeight w:val="2163"/>
          <w:jc w:val="center"/>
        </w:trPr>
        <w:tc>
          <w:tcPr>
            <w:tcW w:w="9889" w:type="dxa"/>
          </w:tcPr>
          <w:p w14:paraId="3A4D0A4A" w14:textId="77777777" w:rsidR="007218C2" w:rsidRPr="00C11F1D" w:rsidRDefault="007218C2" w:rsidP="00B73116">
            <w:pPr>
              <w:rPr>
                <w:rFonts w:ascii="Montserrat" w:hAnsi="Montserrat"/>
                <w:b/>
              </w:rPr>
            </w:pPr>
            <w:r w:rsidRPr="00C11F1D">
              <w:rPr>
                <w:rFonts w:ascii="Montserrat" w:hAnsi="Montserrat"/>
                <w:b/>
              </w:rPr>
              <w:lastRenderedPageBreak/>
              <w:t>Benefit to the community:</w:t>
            </w:r>
          </w:p>
          <w:p w14:paraId="27AA0621" w14:textId="77777777" w:rsidR="007218C2" w:rsidRPr="004F0B4A" w:rsidRDefault="007218C2" w:rsidP="004F0B4A">
            <w:pPr>
              <w:rPr>
                <w:rFonts w:ascii="Montserrat" w:hAnsi="Montserrat"/>
                <w:bCs/>
              </w:rPr>
            </w:pPr>
          </w:p>
        </w:tc>
      </w:tr>
      <w:tr w:rsidR="007218C2" w:rsidRPr="00C11F1D" w14:paraId="54BAAE72" w14:textId="77777777" w:rsidTr="000524EE">
        <w:trPr>
          <w:trHeight w:val="1261"/>
          <w:jc w:val="center"/>
        </w:trPr>
        <w:tc>
          <w:tcPr>
            <w:tcW w:w="9889" w:type="dxa"/>
          </w:tcPr>
          <w:p w14:paraId="0807213C" w14:textId="77777777" w:rsidR="00F41FEF" w:rsidRDefault="00325A74" w:rsidP="00B73116">
            <w:pPr>
              <w:rPr>
                <w:rFonts w:ascii="Montserrat" w:hAnsi="Montserrat"/>
                <w:b/>
              </w:rPr>
            </w:pPr>
            <w:r>
              <w:rPr>
                <w:rFonts w:ascii="Montserrat" w:hAnsi="Montserrat"/>
                <w:b/>
              </w:rPr>
              <w:t>Bank Account</w:t>
            </w:r>
            <w:r w:rsidR="00F41FEF">
              <w:rPr>
                <w:rFonts w:ascii="Montserrat" w:hAnsi="Montserrat"/>
                <w:b/>
              </w:rPr>
              <w:t>:</w:t>
            </w:r>
            <w:r w:rsidR="00B67923" w:rsidRPr="00C11F1D">
              <w:rPr>
                <w:rFonts w:ascii="Montserrat" w:hAnsi="Montserrat"/>
                <w:b/>
              </w:rPr>
              <w:t xml:space="preserve"> </w:t>
            </w:r>
          </w:p>
          <w:p w14:paraId="5AA77FED" w14:textId="77777777" w:rsidR="00F41FEF" w:rsidRPr="004839F9" w:rsidRDefault="00F41FEF" w:rsidP="00B73116">
            <w:pPr>
              <w:rPr>
                <w:rFonts w:ascii="Montserrat" w:hAnsi="Montserrat"/>
                <w:bCs/>
              </w:rPr>
            </w:pPr>
          </w:p>
          <w:p w14:paraId="44CFDB14" w14:textId="5BC722F6" w:rsidR="00F41FEF" w:rsidRPr="004839F9" w:rsidRDefault="00F41FEF" w:rsidP="00B73116">
            <w:pPr>
              <w:rPr>
                <w:rFonts w:ascii="Montserrat" w:hAnsi="Montserrat"/>
                <w:bCs/>
              </w:rPr>
            </w:pPr>
            <w:r w:rsidRPr="004839F9">
              <w:rPr>
                <w:rFonts w:ascii="Montserrat" w:hAnsi="Montserrat"/>
                <w:bCs/>
              </w:rPr>
              <w:t>Sort Number:</w:t>
            </w:r>
          </w:p>
          <w:p w14:paraId="516B3146" w14:textId="77777777" w:rsidR="00F41FEF" w:rsidRPr="004839F9" w:rsidRDefault="00F41FEF" w:rsidP="00B73116">
            <w:pPr>
              <w:rPr>
                <w:rFonts w:ascii="Montserrat" w:hAnsi="Montserrat"/>
                <w:bCs/>
              </w:rPr>
            </w:pPr>
          </w:p>
          <w:p w14:paraId="0BDD4529" w14:textId="67CA0E2B" w:rsidR="00F41FEF" w:rsidRPr="004839F9" w:rsidRDefault="00F41FEF" w:rsidP="00B73116">
            <w:pPr>
              <w:rPr>
                <w:rFonts w:ascii="Montserrat" w:hAnsi="Montserrat"/>
                <w:bCs/>
              </w:rPr>
            </w:pPr>
            <w:r w:rsidRPr="004839F9">
              <w:rPr>
                <w:rFonts w:ascii="Montserrat" w:hAnsi="Montserrat"/>
                <w:bCs/>
              </w:rPr>
              <w:t>Account Code:</w:t>
            </w:r>
          </w:p>
          <w:p w14:paraId="6138D7D0" w14:textId="77777777" w:rsidR="00F41FEF" w:rsidRPr="004839F9" w:rsidRDefault="00F41FEF" w:rsidP="00B73116">
            <w:pPr>
              <w:rPr>
                <w:rFonts w:ascii="Montserrat" w:hAnsi="Montserrat"/>
                <w:bCs/>
              </w:rPr>
            </w:pPr>
          </w:p>
          <w:p w14:paraId="2AB12812" w14:textId="77777777" w:rsidR="00F41FEF" w:rsidRPr="004839F9" w:rsidRDefault="00F41FEF" w:rsidP="00B73116">
            <w:pPr>
              <w:rPr>
                <w:rFonts w:ascii="Montserrat" w:hAnsi="Montserrat"/>
                <w:bCs/>
              </w:rPr>
            </w:pPr>
          </w:p>
          <w:p w14:paraId="38F45439" w14:textId="7514669A" w:rsidR="007218C2" w:rsidRPr="00C11F1D" w:rsidRDefault="00B67923" w:rsidP="00B73116">
            <w:pPr>
              <w:rPr>
                <w:rFonts w:ascii="Montserrat" w:hAnsi="Montserrat"/>
                <w:b/>
              </w:rPr>
            </w:pPr>
            <w:r w:rsidRPr="00C11F1D">
              <w:rPr>
                <w:rFonts w:ascii="Montserrat" w:hAnsi="Montserrat"/>
                <w:i/>
              </w:rPr>
              <w:t>(</w:t>
            </w:r>
            <w:r w:rsidR="00F41FEF">
              <w:rPr>
                <w:rFonts w:ascii="Montserrat" w:hAnsi="Montserrat"/>
                <w:i/>
              </w:rPr>
              <w:t xml:space="preserve">Funds </w:t>
            </w:r>
            <w:r w:rsidRPr="00C11F1D">
              <w:rPr>
                <w:rFonts w:ascii="Montserrat" w:hAnsi="Montserrat"/>
                <w:i/>
              </w:rPr>
              <w:t xml:space="preserve">cannot be paid </w:t>
            </w:r>
            <w:r w:rsidR="005D3F60" w:rsidRPr="00C11F1D">
              <w:rPr>
                <w:rFonts w:ascii="Montserrat" w:hAnsi="Montserrat"/>
                <w:i/>
              </w:rPr>
              <w:t>into</w:t>
            </w:r>
            <w:r w:rsidRPr="00C11F1D">
              <w:rPr>
                <w:rFonts w:ascii="Montserrat" w:hAnsi="Montserrat"/>
                <w:i/>
              </w:rPr>
              <w:t xml:space="preserve"> personal accounts.  If this is a problem for your </w:t>
            </w:r>
            <w:r w:rsidR="005D3F60" w:rsidRPr="00C11F1D">
              <w:rPr>
                <w:rFonts w:ascii="Montserrat" w:hAnsi="Montserrat"/>
                <w:i/>
              </w:rPr>
              <w:t>organisation,</w:t>
            </w:r>
            <w:r w:rsidRPr="00C11F1D">
              <w:rPr>
                <w:rFonts w:ascii="Montserrat" w:hAnsi="Montserrat"/>
                <w:i/>
              </w:rPr>
              <w:t xml:space="preserve"> please contact Natalie or Sue)</w:t>
            </w:r>
            <w:r w:rsidRPr="00C11F1D">
              <w:rPr>
                <w:rFonts w:ascii="Montserrat" w:hAnsi="Montserrat"/>
                <w:b/>
              </w:rPr>
              <w:t>:</w:t>
            </w:r>
          </w:p>
          <w:p w14:paraId="1AB60A6D" w14:textId="77777777" w:rsidR="007218C2" w:rsidRPr="000524EE" w:rsidRDefault="007218C2" w:rsidP="00B73116">
            <w:pPr>
              <w:rPr>
                <w:rFonts w:ascii="Montserrat" w:hAnsi="Montserrat"/>
                <w:bCs/>
              </w:rPr>
            </w:pPr>
          </w:p>
        </w:tc>
      </w:tr>
      <w:tr w:rsidR="007218C2" w:rsidRPr="00C11F1D" w14:paraId="45B479D0" w14:textId="77777777" w:rsidTr="000524EE">
        <w:trPr>
          <w:trHeight w:val="839"/>
          <w:jc w:val="center"/>
        </w:trPr>
        <w:tc>
          <w:tcPr>
            <w:tcW w:w="9889" w:type="dxa"/>
          </w:tcPr>
          <w:p w14:paraId="18C323C2" w14:textId="77777777" w:rsidR="007218C2" w:rsidRPr="00C11F1D" w:rsidRDefault="007218C2" w:rsidP="00B73116">
            <w:pPr>
              <w:rPr>
                <w:rFonts w:ascii="Montserrat" w:hAnsi="Montserrat"/>
                <w:b/>
              </w:rPr>
            </w:pPr>
            <w:r w:rsidRPr="00C11F1D">
              <w:rPr>
                <w:rFonts w:ascii="Montserrat" w:hAnsi="Montserrat"/>
                <w:b/>
              </w:rPr>
              <w:t>Signed</w:t>
            </w:r>
            <w:r w:rsidR="00C50C91" w:rsidRPr="00C11F1D">
              <w:rPr>
                <w:rFonts w:ascii="Montserrat" w:hAnsi="Montserrat"/>
                <w:b/>
              </w:rPr>
              <w:t>:</w:t>
            </w:r>
          </w:p>
          <w:p w14:paraId="113F82E0" w14:textId="77777777" w:rsidR="00C50C91" w:rsidRPr="00C11F1D" w:rsidRDefault="00C50C91" w:rsidP="00B73116">
            <w:pPr>
              <w:rPr>
                <w:rFonts w:ascii="Montserrat" w:hAnsi="Montserrat"/>
                <w:b/>
              </w:rPr>
            </w:pPr>
          </w:p>
          <w:p w14:paraId="4C8C8418" w14:textId="77777777" w:rsidR="007218C2" w:rsidRPr="00C11F1D" w:rsidRDefault="007218C2" w:rsidP="00B73116">
            <w:pPr>
              <w:rPr>
                <w:rFonts w:ascii="Montserrat" w:hAnsi="Montserrat"/>
                <w:b/>
              </w:rPr>
            </w:pPr>
            <w:r w:rsidRPr="00C11F1D">
              <w:rPr>
                <w:rFonts w:ascii="Montserrat" w:hAnsi="Montserrat"/>
                <w:b/>
              </w:rPr>
              <w:t>Date</w:t>
            </w:r>
            <w:r w:rsidR="00C50C91" w:rsidRPr="00C11F1D">
              <w:rPr>
                <w:rFonts w:ascii="Montserrat" w:hAnsi="Montserrat"/>
                <w:b/>
              </w:rPr>
              <w:t>:</w:t>
            </w:r>
          </w:p>
        </w:tc>
      </w:tr>
    </w:tbl>
    <w:p w14:paraId="37B20C63" w14:textId="77777777" w:rsidR="007218C2" w:rsidRPr="00C11F1D" w:rsidRDefault="007218C2" w:rsidP="007218C2">
      <w:pPr>
        <w:spacing w:after="0"/>
        <w:jc w:val="center"/>
        <w:rPr>
          <w:rFonts w:ascii="Montserrat" w:hAnsi="Montserrat"/>
          <w:sz w:val="24"/>
        </w:rPr>
      </w:pPr>
    </w:p>
    <w:p w14:paraId="60C88F43" w14:textId="41039A58" w:rsidR="00C0106C" w:rsidRDefault="00893817" w:rsidP="00C50C91">
      <w:pPr>
        <w:spacing w:after="0"/>
        <w:jc w:val="center"/>
        <w:rPr>
          <w:rFonts w:ascii="Montserrat" w:hAnsi="Montserrat"/>
          <w:b/>
          <w:sz w:val="24"/>
        </w:rPr>
      </w:pPr>
      <w:r w:rsidRPr="00000CFA">
        <w:rPr>
          <w:rFonts w:ascii="Montserrat" w:hAnsi="Montserrat"/>
          <w:b/>
          <w:sz w:val="24"/>
        </w:rPr>
        <w:t xml:space="preserve">Closing </w:t>
      </w:r>
      <w:r w:rsidR="00C50C91" w:rsidRPr="00000CFA">
        <w:rPr>
          <w:rFonts w:ascii="Montserrat" w:hAnsi="Montserrat"/>
          <w:b/>
          <w:sz w:val="24"/>
        </w:rPr>
        <w:t>D</w:t>
      </w:r>
      <w:r w:rsidRPr="00000CFA">
        <w:rPr>
          <w:rFonts w:ascii="Montserrat" w:hAnsi="Montserrat"/>
          <w:b/>
          <w:sz w:val="24"/>
        </w:rPr>
        <w:t>ate</w:t>
      </w:r>
      <w:r w:rsidR="00C50C91" w:rsidRPr="00000CFA">
        <w:rPr>
          <w:rFonts w:ascii="Montserrat" w:hAnsi="Montserrat"/>
          <w:b/>
          <w:sz w:val="24"/>
        </w:rPr>
        <w:t>:</w:t>
      </w:r>
      <w:r w:rsidRPr="00000CFA">
        <w:rPr>
          <w:rFonts w:ascii="Montserrat" w:hAnsi="Montserrat"/>
          <w:b/>
          <w:sz w:val="24"/>
        </w:rPr>
        <w:t xml:space="preserve"> 2</w:t>
      </w:r>
      <w:r w:rsidR="004839F9">
        <w:rPr>
          <w:rFonts w:ascii="Montserrat" w:hAnsi="Montserrat"/>
          <w:b/>
          <w:sz w:val="24"/>
        </w:rPr>
        <w:t>1</w:t>
      </w:r>
      <w:r w:rsidR="004839F9">
        <w:rPr>
          <w:rFonts w:ascii="Montserrat" w:hAnsi="Montserrat"/>
          <w:b/>
          <w:sz w:val="24"/>
          <w:vertAlign w:val="superscript"/>
        </w:rPr>
        <w:t>st</w:t>
      </w:r>
      <w:r w:rsidRPr="00000CFA">
        <w:rPr>
          <w:rFonts w:ascii="Montserrat" w:hAnsi="Montserrat"/>
          <w:b/>
          <w:sz w:val="24"/>
        </w:rPr>
        <w:t xml:space="preserve"> February 20</w:t>
      </w:r>
      <w:r w:rsidR="003829F8" w:rsidRPr="00000CFA">
        <w:rPr>
          <w:rFonts w:ascii="Montserrat" w:hAnsi="Montserrat"/>
          <w:b/>
          <w:sz w:val="24"/>
        </w:rPr>
        <w:t>2</w:t>
      </w:r>
      <w:r w:rsidR="000720CB">
        <w:rPr>
          <w:rFonts w:ascii="Montserrat" w:hAnsi="Montserrat"/>
          <w:b/>
          <w:sz w:val="24"/>
        </w:rPr>
        <w:t>4</w:t>
      </w:r>
    </w:p>
    <w:p w14:paraId="2E4C7881" w14:textId="6016ABC5" w:rsidR="00C50C91" w:rsidRPr="00000CFA" w:rsidRDefault="00C50C91" w:rsidP="00C50C91">
      <w:pPr>
        <w:spacing w:after="0"/>
        <w:jc w:val="center"/>
        <w:rPr>
          <w:rFonts w:ascii="Montserrat" w:hAnsi="Montserrat"/>
          <w:bCs/>
          <w:sz w:val="20"/>
          <w:szCs w:val="18"/>
        </w:rPr>
      </w:pPr>
      <w:r w:rsidRPr="00000CFA">
        <w:rPr>
          <w:rFonts w:ascii="Montserrat" w:hAnsi="Montserrat"/>
          <w:bCs/>
          <w:sz w:val="20"/>
          <w:szCs w:val="18"/>
        </w:rPr>
        <w:t xml:space="preserve">Please return applications via email to </w:t>
      </w:r>
      <w:hyperlink r:id="rId6" w:history="1">
        <w:r w:rsidRPr="00000CFA">
          <w:rPr>
            <w:rStyle w:val="Hyperlink"/>
            <w:rFonts w:ascii="Montserrat" w:hAnsi="Montserrat"/>
            <w:bCs/>
            <w:sz w:val="20"/>
            <w:szCs w:val="18"/>
          </w:rPr>
          <w:t>editor@fileybaytoday.co.uk</w:t>
        </w:r>
      </w:hyperlink>
      <w:r w:rsidRPr="00000CFA">
        <w:rPr>
          <w:rFonts w:ascii="Montserrat" w:hAnsi="Montserrat"/>
          <w:bCs/>
          <w:sz w:val="20"/>
          <w:szCs w:val="18"/>
        </w:rPr>
        <w:t xml:space="preserve"> </w:t>
      </w:r>
      <w:r w:rsidRPr="00000CFA">
        <w:rPr>
          <w:rFonts w:ascii="Montserrat" w:hAnsi="Montserrat"/>
          <w:bCs/>
          <w:sz w:val="20"/>
          <w:szCs w:val="18"/>
        </w:rPr>
        <w:br/>
      </w:r>
      <w:r w:rsidRPr="00000CFA">
        <w:rPr>
          <w:rFonts w:ascii="Montserrat" w:hAnsi="Montserrat"/>
          <w:bCs/>
          <w:sz w:val="20"/>
          <w:szCs w:val="18"/>
          <w:u w:val="single"/>
        </w:rPr>
        <w:t>OR</w:t>
      </w:r>
      <w:r w:rsidRPr="00000CFA">
        <w:rPr>
          <w:rFonts w:ascii="Montserrat" w:hAnsi="Montserrat"/>
          <w:bCs/>
          <w:sz w:val="20"/>
          <w:szCs w:val="18"/>
        </w:rPr>
        <w:t xml:space="preserve"> via post to </w:t>
      </w:r>
      <w:r w:rsidR="007C2DCD" w:rsidRPr="00000CFA">
        <w:rPr>
          <w:rFonts w:ascii="Montserrat" w:hAnsi="Montserrat"/>
          <w:bCs/>
          <w:sz w:val="20"/>
          <w:szCs w:val="18"/>
        </w:rPr>
        <w:t>Flat 2 Fulford Court, 26 Brooklands, Filey, YO14 9BA</w:t>
      </w:r>
    </w:p>
    <w:sectPr w:rsidR="00C50C91" w:rsidRPr="00000CFA" w:rsidSect="00C50C91">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Neutra Display Titling">
    <w:panose1 w:val="02000000000000000000"/>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3485"/>
    <w:multiLevelType w:val="hybridMultilevel"/>
    <w:tmpl w:val="40EC1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4E285E"/>
    <w:multiLevelType w:val="hybridMultilevel"/>
    <w:tmpl w:val="9888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63272"/>
    <w:multiLevelType w:val="hybridMultilevel"/>
    <w:tmpl w:val="F1AC1E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96280"/>
    <w:multiLevelType w:val="hybridMultilevel"/>
    <w:tmpl w:val="6316B012"/>
    <w:lvl w:ilvl="0" w:tplc="B8700FFA">
      <w:start w:val="15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358C0"/>
    <w:multiLevelType w:val="hybridMultilevel"/>
    <w:tmpl w:val="986ABE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8114C"/>
    <w:multiLevelType w:val="hybridMultilevel"/>
    <w:tmpl w:val="83024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7389A"/>
    <w:multiLevelType w:val="hybridMultilevel"/>
    <w:tmpl w:val="717C4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09554D"/>
    <w:multiLevelType w:val="hybridMultilevel"/>
    <w:tmpl w:val="6CF42DCC"/>
    <w:lvl w:ilvl="0" w:tplc="790C6202">
      <w:start w:val="15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51551"/>
    <w:multiLevelType w:val="hybridMultilevel"/>
    <w:tmpl w:val="FC247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3636401">
    <w:abstractNumId w:val="7"/>
  </w:num>
  <w:num w:numId="2" w16cid:durableId="1356807459">
    <w:abstractNumId w:val="3"/>
  </w:num>
  <w:num w:numId="3" w16cid:durableId="1928995566">
    <w:abstractNumId w:val="8"/>
  </w:num>
  <w:num w:numId="4" w16cid:durableId="1271474229">
    <w:abstractNumId w:val="1"/>
  </w:num>
  <w:num w:numId="5" w16cid:durableId="1244102626">
    <w:abstractNumId w:val="0"/>
  </w:num>
  <w:num w:numId="6" w16cid:durableId="655912759">
    <w:abstractNumId w:val="6"/>
  </w:num>
  <w:num w:numId="7" w16cid:durableId="2130001505">
    <w:abstractNumId w:val="5"/>
  </w:num>
  <w:num w:numId="8" w16cid:durableId="847598446">
    <w:abstractNumId w:val="2"/>
  </w:num>
  <w:num w:numId="9" w16cid:durableId="1350567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1E"/>
    <w:rsid w:val="00000CFA"/>
    <w:rsid w:val="00002815"/>
    <w:rsid w:val="000329C2"/>
    <w:rsid w:val="000524EE"/>
    <w:rsid w:val="000720CB"/>
    <w:rsid w:val="000B6E22"/>
    <w:rsid w:val="000C5170"/>
    <w:rsid w:val="000D6011"/>
    <w:rsid w:val="00135F14"/>
    <w:rsid w:val="00146C27"/>
    <w:rsid w:val="001901A8"/>
    <w:rsid w:val="0019296B"/>
    <w:rsid w:val="001A50CA"/>
    <w:rsid w:val="00254E68"/>
    <w:rsid w:val="002C1C57"/>
    <w:rsid w:val="00325A74"/>
    <w:rsid w:val="003610B9"/>
    <w:rsid w:val="003829F8"/>
    <w:rsid w:val="003D50BF"/>
    <w:rsid w:val="004839F9"/>
    <w:rsid w:val="004B3178"/>
    <w:rsid w:val="004E563F"/>
    <w:rsid w:val="004F0B4A"/>
    <w:rsid w:val="00542AAD"/>
    <w:rsid w:val="0054581E"/>
    <w:rsid w:val="0054741C"/>
    <w:rsid w:val="00576D39"/>
    <w:rsid w:val="005C65F7"/>
    <w:rsid w:val="005D3AFA"/>
    <w:rsid w:val="005D3F60"/>
    <w:rsid w:val="00610E0F"/>
    <w:rsid w:val="00642858"/>
    <w:rsid w:val="006438C3"/>
    <w:rsid w:val="00684196"/>
    <w:rsid w:val="006A78CF"/>
    <w:rsid w:val="007218C2"/>
    <w:rsid w:val="0073618A"/>
    <w:rsid w:val="00737B87"/>
    <w:rsid w:val="00755E66"/>
    <w:rsid w:val="00775F92"/>
    <w:rsid w:val="00782EBC"/>
    <w:rsid w:val="007C2DCD"/>
    <w:rsid w:val="007C5136"/>
    <w:rsid w:val="007F44C4"/>
    <w:rsid w:val="007F742F"/>
    <w:rsid w:val="00880F5E"/>
    <w:rsid w:val="00893817"/>
    <w:rsid w:val="00976D6A"/>
    <w:rsid w:val="009957A6"/>
    <w:rsid w:val="009B35DF"/>
    <w:rsid w:val="009F660D"/>
    <w:rsid w:val="00A63A26"/>
    <w:rsid w:val="00A82011"/>
    <w:rsid w:val="00A963CB"/>
    <w:rsid w:val="00AA5779"/>
    <w:rsid w:val="00AD6887"/>
    <w:rsid w:val="00B34292"/>
    <w:rsid w:val="00B67923"/>
    <w:rsid w:val="00C0106C"/>
    <w:rsid w:val="00C11F1D"/>
    <w:rsid w:val="00C45BE8"/>
    <w:rsid w:val="00C50C91"/>
    <w:rsid w:val="00C57683"/>
    <w:rsid w:val="00D41B52"/>
    <w:rsid w:val="00DC6EFC"/>
    <w:rsid w:val="00DD0DA8"/>
    <w:rsid w:val="00E129E2"/>
    <w:rsid w:val="00E140C3"/>
    <w:rsid w:val="00E32E6E"/>
    <w:rsid w:val="00E3590D"/>
    <w:rsid w:val="00E51B9E"/>
    <w:rsid w:val="00E56BCC"/>
    <w:rsid w:val="00E93BD2"/>
    <w:rsid w:val="00EB45A9"/>
    <w:rsid w:val="00EC0571"/>
    <w:rsid w:val="00EF679D"/>
    <w:rsid w:val="00F0295A"/>
    <w:rsid w:val="00F41FEF"/>
    <w:rsid w:val="00F459DA"/>
    <w:rsid w:val="00F4756A"/>
    <w:rsid w:val="00F943C2"/>
    <w:rsid w:val="00F9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96AD"/>
  <w15:docId w15:val="{68C2171B-B02C-4BCF-BB2B-F1ACCFE1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196"/>
    <w:rPr>
      <w:rFonts w:ascii="Tahoma" w:hAnsi="Tahoma" w:cs="Tahoma"/>
      <w:sz w:val="16"/>
      <w:szCs w:val="16"/>
    </w:rPr>
  </w:style>
  <w:style w:type="paragraph" w:styleId="ListParagraph">
    <w:name w:val="List Paragraph"/>
    <w:basedOn w:val="Normal"/>
    <w:uiPriority w:val="34"/>
    <w:qFormat/>
    <w:rsid w:val="00EC0571"/>
    <w:pPr>
      <w:ind w:left="720"/>
      <w:contextualSpacing/>
    </w:pPr>
  </w:style>
  <w:style w:type="character" w:styleId="Hyperlink">
    <w:name w:val="Hyperlink"/>
    <w:basedOn w:val="DefaultParagraphFont"/>
    <w:uiPriority w:val="99"/>
    <w:unhideWhenUsed/>
    <w:rsid w:val="00EC0571"/>
    <w:rPr>
      <w:color w:val="0000FF" w:themeColor="hyperlink"/>
      <w:u w:val="single"/>
    </w:rPr>
  </w:style>
  <w:style w:type="table" w:styleId="TableGrid">
    <w:name w:val="Table Grid"/>
    <w:basedOn w:val="TableNormal"/>
    <w:uiPriority w:val="59"/>
    <w:rsid w:val="0072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0C91"/>
    <w:rPr>
      <w:color w:val="808080"/>
      <w:shd w:val="clear" w:color="auto" w:fill="E6E6E6"/>
    </w:rPr>
  </w:style>
  <w:style w:type="paragraph" w:customStyle="1" w:styleId="FBTBody">
    <w:name w:val="FBT Body"/>
    <w:basedOn w:val="Normal"/>
    <w:link w:val="FBTBodyChar"/>
    <w:autoRedefine/>
    <w:qFormat/>
    <w:rsid w:val="009957A6"/>
    <w:pPr>
      <w:spacing w:after="0"/>
    </w:pPr>
    <w:rPr>
      <w:rFonts w:ascii="Montserrat" w:hAnsi="Montserrat"/>
      <w:b/>
      <w:bCs/>
      <w:sz w:val="20"/>
    </w:rPr>
  </w:style>
  <w:style w:type="character" w:customStyle="1" w:styleId="FBTBodyChar">
    <w:name w:val="FBT Body Char"/>
    <w:basedOn w:val="DefaultParagraphFont"/>
    <w:link w:val="FBTBody"/>
    <w:rsid w:val="009957A6"/>
    <w:rPr>
      <w:rFonts w:ascii="Montserrat" w:hAnsi="Montserrat"/>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or@fileybaytoday.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260</Words>
  <Characters>1452</Characters>
  <Application>Microsoft Office Word</Application>
  <DocSecurity>0</DocSecurity>
  <Lines>85</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Tizzy</dc:creator>
  <cp:lastModifiedBy>Natalie Bosomworth</cp:lastModifiedBy>
  <cp:revision>36</cp:revision>
  <cp:lastPrinted>2019-01-03T19:48:00Z</cp:lastPrinted>
  <dcterms:created xsi:type="dcterms:W3CDTF">2024-01-02T12:20:00Z</dcterms:created>
  <dcterms:modified xsi:type="dcterms:W3CDTF">2024-01-02T12:54:00Z</dcterms:modified>
</cp:coreProperties>
</file>